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24AA7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РЕСПУБЛИКА БУРЯТИЯ    </w:t>
      </w:r>
    </w:p>
    <w:p w14:paraId="16A73902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ХОРИНСКИЙ РАЙОН</w:t>
      </w:r>
    </w:p>
    <w:p w14:paraId="6EB15AE6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МУНИЦИПАЛЬНОГО ОБРАЗОВАНИЯ</w:t>
      </w:r>
    </w:p>
    <w:p w14:paraId="51FBC313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СЕЛЬСКОЕ ПОСЕЛЕНИЕ «ВЕРХНЕТАЛЕЦКОЕ»</w:t>
      </w:r>
    </w:p>
    <w:p w14:paraId="461AA02F">
      <w:pPr>
        <w:pBdr>
          <w:top w:val="thinThickThinSmallGap" w:color="auto" w:sz="24" w:space="1"/>
        </w:pBdr>
        <w:tabs>
          <w:tab w:val="left" w:pos="180"/>
        </w:tabs>
        <w:rPr>
          <w:sz w:val="18"/>
          <w:szCs w:val="18"/>
        </w:rPr>
      </w:pPr>
      <w:r>
        <w:rPr>
          <w:sz w:val="18"/>
          <w:szCs w:val="18"/>
        </w:rPr>
        <w:t xml:space="preserve">671426, Республика Бурятия,                                                                                                            тел. факс (830148) </w:t>
      </w:r>
      <w:r>
        <w:rPr>
          <w:sz w:val="20"/>
          <w:szCs w:val="20"/>
        </w:rPr>
        <w:t>25-1-23</w:t>
      </w:r>
    </w:p>
    <w:p w14:paraId="63E98BC7">
      <w:pPr>
        <w:pBdr>
          <w:top w:val="thinThickThinSmallGap" w:color="auto" w:sz="24" w:space="1"/>
        </w:pBdr>
        <w:tabs>
          <w:tab w:val="left" w:pos="180"/>
        </w:tabs>
        <w:rPr>
          <w:sz w:val="18"/>
          <w:szCs w:val="18"/>
        </w:rPr>
      </w:pPr>
      <w:r>
        <w:rPr>
          <w:sz w:val="18"/>
          <w:szCs w:val="18"/>
        </w:rPr>
        <w:t>Хоринский район, с. Верхние Тальцы,</w:t>
      </w:r>
    </w:p>
    <w:p w14:paraId="67ED89DA">
      <w:pPr>
        <w:pBdr>
          <w:top w:val="thinThickThinSmallGap" w:color="auto" w:sz="24" w:space="1"/>
        </w:pBdr>
        <w:tabs>
          <w:tab w:val="left" w:pos="180"/>
        </w:tabs>
        <w:rPr>
          <w:sz w:val="18"/>
          <w:szCs w:val="18"/>
        </w:rPr>
      </w:pPr>
      <w:r>
        <w:rPr>
          <w:sz w:val="18"/>
          <w:szCs w:val="18"/>
        </w:rPr>
        <w:t>ул. Кучумова, д.142</w:t>
      </w:r>
    </w:p>
    <w:p w14:paraId="1A73ED06">
      <w:pPr>
        <w:pStyle w:val="16"/>
        <w:widowControl/>
        <w:tabs>
          <w:tab w:val="left" w:pos="8025"/>
        </w:tabs>
        <w:ind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9B04F9C">
      <w:pPr>
        <w:pStyle w:val="16"/>
        <w:widowControl/>
        <w:ind w:right="0"/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№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35</w:t>
      </w:r>
    </w:p>
    <w:p w14:paraId="5336D2E2">
      <w:pPr>
        <w:pStyle w:val="16"/>
        <w:widowControl/>
        <w:ind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«</w:t>
      </w:r>
      <w:r>
        <w:rPr>
          <w:rFonts w:hint="default" w:ascii="Times New Roman" w:hAnsi="Times New Roman" w:cs="Times New Roman"/>
          <w:b w:val="0"/>
          <w:sz w:val="24"/>
          <w:szCs w:val="24"/>
          <w:lang w:val="ru-RU"/>
        </w:rPr>
        <w:t>31</w:t>
      </w:r>
      <w:bookmarkStart w:id="1" w:name="_GoBack"/>
      <w:bookmarkEnd w:id="1"/>
      <w:r>
        <w:rPr>
          <w:rFonts w:ascii="Times New Roman" w:hAnsi="Times New Roman" w:cs="Times New Roman"/>
          <w:b w:val="0"/>
          <w:sz w:val="24"/>
          <w:szCs w:val="24"/>
        </w:rPr>
        <w:t xml:space="preserve">» января 2025 г.  </w:t>
      </w:r>
    </w:p>
    <w:p w14:paraId="5338FBE7">
      <w:pPr>
        <w:tabs>
          <w:tab w:val="left" w:pos="187"/>
        </w:tabs>
        <w:rPr>
          <w:b/>
          <w:sz w:val="16"/>
          <w:szCs w:val="16"/>
        </w:rPr>
      </w:pPr>
    </w:p>
    <w:p w14:paraId="47224C4A">
      <w:pPr>
        <w:jc w:val="center"/>
        <w:rPr>
          <w:b/>
        </w:rPr>
      </w:pPr>
      <w:r>
        <w:rPr>
          <w:b/>
        </w:rPr>
        <w:t xml:space="preserve">О внесении изменений в решение Совета депутатов муниципального образования </w:t>
      </w:r>
    </w:p>
    <w:p w14:paraId="081F517D">
      <w:pPr>
        <w:jc w:val="center"/>
        <w:rPr>
          <w:b/>
        </w:rPr>
      </w:pPr>
      <w:r>
        <w:rPr>
          <w:b/>
        </w:rPr>
        <w:t>сельское поселение «Верхнеталецкое» № 32 от 24 декабря 2024 года «О бюджете муниципального образования сельское поселение «Верхнеталецкое»</w:t>
      </w:r>
    </w:p>
    <w:p w14:paraId="108E6703">
      <w:pPr>
        <w:jc w:val="center"/>
        <w:rPr>
          <w:b/>
        </w:rPr>
      </w:pPr>
      <w:r>
        <w:rPr>
          <w:b/>
        </w:rPr>
        <w:t>на 2025 год и на плановый период 2026 и 2027 годов</w:t>
      </w:r>
    </w:p>
    <w:p w14:paraId="258C9B23">
      <w:pPr>
        <w:jc w:val="center"/>
        <w:rPr>
          <w:b/>
          <w:sz w:val="16"/>
          <w:szCs w:val="16"/>
        </w:rPr>
      </w:pPr>
    </w:p>
    <w:p w14:paraId="00C98BFB">
      <w:pPr>
        <w:pStyle w:val="1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основании Федерального Закона от 06.10.2003 г. N 131-ФЗ "Об общих принципах организации местного самоуправления в Российской Федерации", статьи 21 Устава муниципального образования сельского поселения "Верхнеталецкое» Совет депутатов </w:t>
      </w:r>
      <w:r>
        <w:rPr>
          <w:rFonts w:ascii="Times New Roman" w:hAnsi="Times New Roman"/>
          <w:b/>
          <w:sz w:val="24"/>
          <w:szCs w:val="24"/>
        </w:rPr>
        <w:t>решает:</w:t>
      </w:r>
    </w:p>
    <w:p w14:paraId="496CAE9F">
      <w:pPr>
        <w:pStyle w:val="1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следующие изменения в решение Совета депутатов муниципального образования сельского поселения "Верхнеталецкое" № 32 от «24» декабря 2024 года «О бюджете муниципального образования сельское поселение «Верхнеталецкое" на 2025 год и на плановый период 2026 и 2027 годов"</w:t>
      </w:r>
    </w:p>
    <w:p w14:paraId="516467FD">
      <w:pPr>
        <w:widowControl w:val="0"/>
        <w:autoSpaceDE w:val="0"/>
        <w:autoSpaceDN w:val="0"/>
        <w:adjustRightInd w:val="0"/>
        <w:ind w:firstLine="567"/>
        <w:jc w:val="both"/>
        <w:outlineLvl w:val="1"/>
      </w:pPr>
      <w:bookmarkStart w:id="0" w:name="Par19"/>
      <w:bookmarkEnd w:id="0"/>
      <w:r>
        <w:rPr>
          <w:b/>
        </w:rPr>
        <w:t>Статья 1.</w:t>
      </w:r>
      <w:r>
        <w:t xml:space="preserve"> </w:t>
      </w:r>
      <w:r>
        <w:rPr>
          <w:b/>
        </w:rPr>
        <w:t>Основные характеристики местного бюджета на 2025 год изложить в следующей редакции:</w:t>
      </w:r>
    </w:p>
    <w:p w14:paraId="059EE06A">
      <w:pPr>
        <w:widowControl w:val="0"/>
        <w:autoSpaceDE w:val="0"/>
        <w:autoSpaceDN w:val="0"/>
        <w:adjustRightInd w:val="0"/>
        <w:ind w:firstLine="284"/>
        <w:jc w:val="both"/>
      </w:pPr>
      <w:r>
        <w:t>1. Утвердить основные характеристики местного бюджета на 2025 год:</w:t>
      </w:r>
    </w:p>
    <w:p w14:paraId="423047CF">
      <w:pPr>
        <w:widowControl w:val="0"/>
        <w:autoSpaceDE w:val="0"/>
        <w:autoSpaceDN w:val="0"/>
        <w:adjustRightInd w:val="0"/>
        <w:ind w:firstLine="567"/>
        <w:jc w:val="both"/>
      </w:pPr>
      <w:r>
        <w:t>1) общий объем доходов в сумме 5 141,50000 тыс. рублей, в том числе безвозмездных поступлений в сумме 4 288,90000 тыс. рублей;</w:t>
      </w:r>
    </w:p>
    <w:p w14:paraId="484D7582">
      <w:pPr>
        <w:widowControl w:val="0"/>
        <w:autoSpaceDE w:val="0"/>
        <w:autoSpaceDN w:val="0"/>
        <w:adjustRightInd w:val="0"/>
        <w:ind w:firstLine="567"/>
        <w:jc w:val="both"/>
      </w:pPr>
      <w:r>
        <w:t>2) общий объем расходов в сумме 5 635,70121 тыс. рублей;</w:t>
      </w:r>
    </w:p>
    <w:p w14:paraId="47C7AD88">
      <w:pPr>
        <w:widowControl w:val="0"/>
        <w:autoSpaceDE w:val="0"/>
        <w:autoSpaceDN w:val="0"/>
        <w:adjustRightInd w:val="0"/>
        <w:ind w:firstLine="567"/>
        <w:jc w:val="both"/>
      </w:pPr>
      <w:r>
        <w:t>3) дефицит местного бюджета в сумме 494,20121 тыс. рублей.</w:t>
      </w:r>
    </w:p>
    <w:p w14:paraId="7A78D849">
      <w:pPr>
        <w:ind w:firstLine="284"/>
        <w:jc w:val="both"/>
      </w:pPr>
      <w:r>
        <w:t>2. Приложение 5 к решению Совета депутатов муниципального образования сельского поселения "Верхнеталецкое" № 32 от «24» декабря 2024 года «О бюджете муниципального образования сельское поселение «Верхнеталецкое" на 2025 год и на плановый период 2026 и 2027 годов" изложить в редакции приложение 5 к настоящему решению.</w:t>
      </w:r>
    </w:p>
    <w:p w14:paraId="25FFA713">
      <w:pPr>
        <w:ind w:firstLine="284"/>
        <w:jc w:val="both"/>
      </w:pPr>
      <w:r>
        <w:t>3. Приложение 7 к решению Совета депутатов муниципального образования сельского поселения "Верхнеталецкое" № 32 от «24» декабря 2024 года «О бюджете муниципального образования сельское поселение «Верхнеталецкое" на 2025 год и на плановый период 2026 и 2027 годов" изложить в редакции приложение 7 к настоящему решению.</w:t>
      </w:r>
    </w:p>
    <w:p w14:paraId="7D93A537">
      <w:pPr>
        <w:ind w:firstLine="284"/>
        <w:jc w:val="both"/>
      </w:pPr>
      <w:r>
        <w:t>4. Приложение 9 к решению Совета депутатов муниципального образования сельского поселения "Верхнеталецкое" № 32 от «24» декабря 2024 года «О бюджете муниципального образования сельское поселение «Верхнеталецкое" на 2025 год и на плановый период 2026 и 2027 годов" изложить в редакции приложение 9 к настоящему решению.</w:t>
      </w:r>
    </w:p>
    <w:p w14:paraId="05AD33BD">
      <w:pPr>
        <w:widowControl w:val="0"/>
        <w:autoSpaceDE w:val="0"/>
        <w:autoSpaceDN w:val="0"/>
        <w:adjustRightInd w:val="0"/>
        <w:ind w:firstLine="708"/>
        <w:jc w:val="both"/>
      </w:pPr>
    </w:p>
    <w:p w14:paraId="26DC7A11">
      <w:pPr>
        <w:ind w:firstLine="709"/>
        <w:jc w:val="both"/>
      </w:pPr>
      <w:r>
        <w:t>Настоящее Решение вступает в силу со дня его подписания.</w:t>
      </w:r>
    </w:p>
    <w:p w14:paraId="731578AC">
      <w:pPr>
        <w:ind w:left="60"/>
        <w:jc w:val="both"/>
        <w:rPr>
          <w:b/>
        </w:rPr>
      </w:pPr>
    </w:p>
    <w:p w14:paraId="2B6BA3A5">
      <w:pPr>
        <w:ind w:left="60"/>
        <w:jc w:val="both"/>
        <w:rPr>
          <w:b/>
        </w:rPr>
      </w:pPr>
    </w:p>
    <w:p w14:paraId="29E1332A">
      <w:pPr>
        <w:ind w:left="60"/>
        <w:jc w:val="both"/>
        <w:rPr>
          <w:b/>
        </w:rPr>
      </w:pPr>
    </w:p>
    <w:p w14:paraId="1E774A3C">
      <w:pPr>
        <w:ind w:left="60"/>
        <w:jc w:val="both"/>
        <w:rPr>
          <w:b/>
        </w:rPr>
      </w:pPr>
      <w:r>
        <w:rPr>
          <w:b/>
        </w:rPr>
        <w:t>Глава муниципального образования</w:t>
      </w:r>
    </w:p>
    <w:p w14:paraId="13AD3DAA">
      <w:pPr>
        <w:ind w:left="60"/>
        <w:rPr>
          <w:b/>
        </w:rPr>
      </w:pPr>
      <w:r>
        <w:rPr>
          <w:b/>
        </w:rPr>
        <w:t xml:space="preserve">сельское поселение «Верхнеталецкое»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>Филиппов Ю.Л.</w:t>
      </w:r>
    </w:p>
    <w:sectPr>
      <w:pgSz w:w="11906" w:h="16838"/>
      <w:pgMar w:top="851" w:right="851" w:bottom="851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723"/>
    <w:rsid w:val="00003EEF"/>
    <w:rsid w:val="00090C63"/>
    <w:rsid w:val="000C726D"/>
    <w:rsid w:val="000F2FDE"/>
    <w:rsid w:val="001059C0"/>
    <w:rsid w:val="00172BBA"/>
    <w:rsid w:val="001765C5"/>
    <w:rsid w:val="001A75DD"/>
    <w:rsid w:val="001B54F1"/>
    <w:rsid w:val="00210407"/>
    <w:rsid w:val="002202CA"/>
    <w:rsid w:val="00224A90"/>
    <w:rsid w:val="00264DA7"/>
    <w:rsid w:val="002D1EC2"/>
    <w:rsid w:val="002E1349"/>
    <w:rsid w:val="002F25EB"/>
    <w:rsid w:val="00332F39"/>
    <w:rsid w:val="0036171C"/>
    <w:rsid w:val="003A75DE"/>
    <w:rsid w:val="003D535A"/>
    <w:rsid w:val="00493FB9"/>
    <w:rsid w:val="00497DEB"/>
    <w:rsid w:val="004A1E15"/>
    <w:rsid w:val="004A681B"/>
    <w:rsid w:val="004B1886"/>
    <w:rsid w:val="0053452B"/>
    <w:rsid w:val="00534EE7"/>
    <w:rsid w:val="00537861"/>
    <w:rsid w:val="00587723"/>
    <w:rsid w:val="005A7951"/>
    <w:rsid w:val="005B0C7C"/>
    <w:rsid w:val="005E1428"/>
    <w:rsid w:val="005E21FF"/>
    <w:rsid w:val="00642342"/>
    <w:rsid w:val="00682B6F"/>
    <w:rsid w:val="006F0DDF"/>
    <w:rsid w:val="0074412B"/>
    <w:rsid w:val="00745D2E"/>
    <w:rsid w:val="00755BDE"/>
    <w:rsid w:val="007A00ED"/>
    <w:rsid w:val="00865876"/>
    <w:rsid w:val="008736B6"/>
    <w:rsid w:val="008C0949"/>
    <w:rsid w:val="008C3647"/>
    <w:rsid w:val="008F541B"/>
    <w:rsid w:val="00926AF9"/>
    <w:rsid w:val="00936A98"/>
    <w:rsid w:val="00943A84"/>
    <w:rsid w:val="00961B4B"/>
    <w:rsid w:val="00987F80"/>
    <w:rsid w:val="009C450D"/>
    <w:rsid w:val="00AD1236"/>
    <w:rsid w:val="00B03A13"/>
    <w:rsid w:val="00B11580"/>
    <w:rsid w:val="00B17F60"/>
    <w:rsid w:val="00B56349"/>
    <w:rsid w:val="00B72AE6"/>
    <w:rsid w:val="00BA20D1"/>
    <w:rsid w:val="00BA3AEA"/>
    <w:rsid w:val="00C16490"/>
    <w:rsid w:val="00C74C2D"/>
    <w:rsid w:val="00D31447"/>
    <w:rsid w:val="00D529BF"/>
    <w:rsid w:val="00D6125B"/>
    <w:rsid w:val="00D720E5"/>
    <w:rsid w:val="00D83C77"/>
    <w:rsid w:val="00DB32A4"/>
    <w:rsid w:val="00DB5C7F"/>
    <w:rsid w:val="00E10480"/>
    <w:rsid w:val="00E37338"/>
    <w:rsid w:val="00E75553"/>
    <w:rsid w:val="00E90522"/>
    <w:rsid w:val="00EE27D3"/>
    <w:rsid w:val="00EE3CE9"/>
    <w:rsid w:val="00F06AAC"/>
    <w:rsid w:val="00F30F11"/>
    <w:rsid w:val="00FC484B"/>
    <w:rsid w:val="00FE3BF1"/>
    <w:rsid w:val="01800FD2"/>
    <w:rsid w:val="451A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4"/>
    <w:basedOn w:val="1"/>
    <w:next w:val="1"/>
    <w:link w:val="12"/>
    <w:qFormat/>
    <w:uiPriority w:val="0"/>
    <w:pPr>
      <w:keepNext/>
      <w:spacing w:line="259" w:lineRule="auto"/>
      <w:jc w:val="center"/>
      <w:outlineLvl w:val="3"/>
    </w:pPr>
    <w:rPr>
      <w:b/>
      <w:szCs w:val="20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4"/>
    <w:semiHidden/>
    <w:unhideWhenUsed/>
    <w:qFormat/>
    <w:uiPriority w:val="99"/>
    <w:rPr>
      <w:color w:val="800080"/>
      <w:u w:val="single"/>
    </w:rPr>
  </w:style>
  <w:style w:type="character" w:styleId="7">
    <w:name w:val="Hyperlink"/>
    <w:basedOn w:val="4"/>
    <w:semiHidden/>
    <w:unhideWhenUsed/>
    <w:qFormat/>
    <w:uiPriority w:val="99"/>
    <w:rPr>
      <w:color w:val="0000FF"/>
      <w:u w:val="single"/>
    </w:rPr>
  </w:style>
  <w:style w:type="paragraph" w:styleId="8">
    <w:name w:val="Balloon Text"/>
    <w:basedOn w:val="1"/>
    <w:link w:val="12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9">
    <w:name w:val="Body Text 2"/>
    <w:basedOn w:val="1"/>
    <w:link w:val="15"/>
    <w:qFormat/>
    <w:uiPriority w:val="0"/>
    <w:pPr>
      <w:spacing w:after="120" w:line="480" w:lineRule="auto"/>
    </w:pPr>
  </w:style>
  <w:style w:type="paragraph" w:styleId="10">
    <w:name w:val="Body Text Indent"/>
    <w:basedOn w:val="1"/>
    <w:link w:val="17"/>
    <w:semiHidden/>
    <w:unhideWhenUsed/>
    <w:qFormat/>
    <w:uiPriority w:val="99"/>
    <w:pPr>
      <w:spacing w:after="120"/>
      <w:ind w:left="283"/>
    </w:pPr>
  </w:style>
  <w:style w:type="character" w:customStyle="1" w:styleId="11">
    <w:name w:val="Заголовок 1 Знак"/>
    <w:basedOn w:val="4"/>
    <w:link w:val="2"/>
    <w:qFormat/>
    <w:uiPriority w:val="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customStyle="1" w:styleId="12">
    <w:name w:val="Заголовок 4 Знак"/>
    <w:basedOn w:val="4"/>
    <w:link w:val="3"/>
    <w:qFormat/>
    <w:uiPriority w:val="0"/>
    <w:rPr>
      <w:rFonts w:ascii="Times New Roman" w:hAnsi="Times New Roman" w:eastAsia="Times New Roman" w:cs="Times New Roman"/>
      <w:b/>
      <w:sz w:val="24"/>
      <w:szCs w:val="20"/>
    </w:rPr>
  </w:style>
  <w:style w:type="paragraph" w:customStyle="1" w:styleId="13">
    <w:name w:val="ConsPlusNormal"/>
    <w:link w:val="14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14">
    <w:name w:val="ConsPlusNormal Знак"/>
    <w:link w:val="13"/>
    <w:qFormat/>
    <w:locked/>
    <w:uiPriority w:val="0"/>
    <w:rPr>
      <w:rFonts w:ascii="Arial" w:hAnsi="Arial" w:eastAsia="Times New Roman" w:cs="Arial"/>
      <w:sz w:val="20"/>
      <w:szCs w:val="20"/>
      <w:lang w:eastAsia="ru-RU"/>
    </w:rPr>
  </w:style>
  <w:style w:type="character" w:customStyle="1" w:styleId="15">
    <w:name w:val="Основной текст 2 Знак"/>
    <w:basedOn w:val="4"/>
    <w:link w:val="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6">
    <w:name w:val="ConsTitle"/>
    <w:qFormat/>
    <w:uiPriority w:val="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eastAsia="Times New Roman" w:cs="Arial"/>
      <w:b/>
      <w:bCs/>
      <w:sz w:val="16"/>
      <w:szCs w:val="16"/>
      <w:lang w:val="ru-RU" w:eastAsia="en-US" w:bidi="ar-SA"/>
    </w:rPr>
  </w:style>
  <w:style w:type="character" w:customStyle="1" w:styleId="17">
    <w:name w:val="Основной текст с отступом Знак"/>
    <w:basedOn w:val="4"/>
    <w:link w:val="10"/>
    <w:semiHidden/>
    <w:qFormat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8">
    <w:name w:val="No Spacing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customStyle="1" w:styleId="19">
    <w:name w:val="font5"/>
    <w:basedOn w:val="1"/>
    <w:qFormat/>
    <w:uiPriority w:val="0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20">
    <w:name w:val="xl67"/>
    <w:basedOn w:val="1"/>
    <w:qFormat/>
    <w:uiPriority w:val="0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21">
    <w:name w:val="xl68"/>
    <w:basedOn w:val="1"/>
    <w:qFormat/>
    <w:uiPriority w:val="0"/>
    <w:pPr>
      <w:spacing w:before="100" w:beforeAutospacing="1" w:after="100" w:afterAutospacing="1"/>
    </w:pPr>
  </w:style>
  <w:style w:type="paragraph" w:customStyle="1" w:styleId="22">
    <w:name w:val="xl69"/>
    <w:basedOn w:val="1"/>
    <w:qFormat/>
    <w:uiPriority w:val="0"/>
    <w:pPr>
      <w:spacing w:before="100" w:beforeAutospacing="1" w:after="100" w:afterAutospacing="1"/>
    </w:pPr>
    <w:rPr>
      <w:b/>
      <w:bCs/>
    </w:rPr>
  </w:style>
  <w:style w:type="paragraph" w:customStyle="1" w:styleId="23">
    <w:name w:val="xl70"/>
    <w:basedOn w:val="1"/>
    <w:qFormat/>
    <w:uiPriority w:val="0"/>
    <w:pPr>
      <w:spacing w:before="100" w:beforeAutospacing="1" w:after="100" w:afterAutospacing="1"/>
      <w:jc w:val="center"/>
    </w:pPr>
  </w:style>
  <w:style w:type="paragraph" w:customStyle="1" w:styleId="24">
    <w:name w:val="xl71"/>
    <w:basedOn w:val="1"/>
    <w:qFormat/>
    <w:uiPriority w:val="0"/>
    <w:pPr>
      <w:spacing w:before="100" w:beforeAutospacing="1" w:after="100" w:afterAutospacing="1"/>
      <w:jc w:val="center"/>
      <w:textAlignment w:val="center"/>
    </w:pPr>
  </w:style>
  <w:style w:type="paragraph" w:customStyle="1" w:styleId="25">
    <w:name w:val="xl72"/>
    <w:basedOn w:val="1"/>
    <w:qFormat/>
    <w:uiPriority w:val="0"/>
    <w:pPr>
      <w:spacing w:before="100" w:beforeAutospacing="1" w:after="100" w:afterAutospacing="1"/>
      <w:textAlignment w:val="center"/>
    </w:pPr>
  </w:style>
  <w:style w:type="paragraph" w:customStyle="1" w:styleId="26">
    <w:name w:val="xl7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</w:style>
  <w:style w:type="paragraph" w:customStyle="1" w:styleId="27">
    <w:name w:val="xl74"/>
    <w:basedOn w:val="1"/>
    <w:qFormat/>
    <w:uiPriority w:val="0"/>
    <w:pPr>
      <w:spacing w:before="100" w:beforeAutospacing="1" w:after="100" w:afterAutospacing="1"/>
      <w:jc w:val="right"/>
    </w:pPr>
  </w:style>
  <w:style w:type="paragraph" w:customStyle="1" w:styleId="28">
    <w:name w:val="xl7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29">
    <w:name w:val="xl7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30">
    <w:name w:val="xl7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1">
    <w:name w:val="xl7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2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3">
    <w:name w:val="xl8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4">
    <w:name w:val="xl8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5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6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37">
    <w:name w:val="xl8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8">
    <w:name w:val="xl8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39">
    <w:name w:val="xl8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0">
    <w:name w:val="xl8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1">
    <w:name w:val="xl8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42">
    <w:name w:val="xl8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3">
    <w:name w:val="xl9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4">
    <w:name w:val="xl9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45">
    <w:name w:val="xl9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6">
    <w:name w:val="xl9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7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48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49">
    <w:name w:val="xl9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50">
    <w:name w:val="xl9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51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52">
    <w:name w:val="xl9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53">
    <w:name w:val="xl10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54">
    <w:name w:val="xl10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55">
    <w:name w:val="xl10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</w:style>
  <w:style w:type="paragraph" w:customStyle="1" w:styleId="56">
    <w:name w:val="xl10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57">
    <w:name w:val="xl10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</w:style>
  <w:style w:type="paragraph" w:customStyle="1" w:styleId="58">
    <w:name w:val="xl10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59">
    <w:name w:val="xl10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60">
    <w:name w:val="xl10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61">
    <w:name w:val="xl10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62">
    <w:name w:val="xl10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63">
    <w:name w:val="xl11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64">
    <w:name w:val="xl11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65">
    <w:name w:val="xl11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66">
    <w:name w:val="xl11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67">
    <w:name w:val="xl11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68">
    <w:name w:val="xl11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69">
    <w:name w:val="xl11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70">
    <w:name w:val="xl11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71">
    <w:name w:val="xl11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72">
    <w:name w:val="xl11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73">
    <w:name w:val="xl12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74">
    <w:name w:val="xl12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75">
    <w:name w:val="xl12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76">
    <w:name w:val="xl123"/>
    <w:basedOn w:val="1"/>
    <w:qFormat/>
    <w:uiPriority w:val="0"/>
    <w:pPr>
      <w:shd w:val="clear" w:color="000000" w:fill="FFFFFF"/>
      <w:spacing w:before="100" w:beforeAutospacing="1" w:after="100" w:afterAutospacing="1"/>
    </w:pPr>
  </w:style>
  <w:style w:type="paragraph" w:customStyle="1" w:styleId="77">
    <w:name w:val="xl12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78">
    <w:name w:val="xl12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79">
    <w:name w:val="xl12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80">
    <w:name w:val="xl12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81">
    <w:name w:val="xl12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82">
    <w:name w:val="xl12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both"/>
    </w:pPr>
  </w:style>
  <w:style w:type="paragraph" w:customStyle="1" w:styleId="83">
    <w:name w:val="xl13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84">
    <w:name w:val="xl13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85">
    <w:name w:val="xl13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86">
    <w:name w:val="xl13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</w:style>
  <w:style w:type="paragraph" w:customStyle="1" w:styleId="87">
    <w:name w:val="xl13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88">
    <w:name w:val="xl13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89">
    <w:name w:val="xl13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90">
    <w:name w:val="xl13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91">
    <w:name w:val="xl13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92">
    <w:name w:val="xl13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93">
    <w:name w:val="xl14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94">
    <w:name w:val="xl14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95">
    <w:name w:val="xl14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96">
    <w:name w:val="xl14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97">
    <w:name w:val="xl14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98">
    <w:name w:val="xl145"/>
    <w:basedOn w:val="1"/>
    <w:qFormat/>
    <w:uiPriority w:val="0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99">
    <w:name w:val="xl14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00">
    <w:name w:val="xl14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01">
    <w:name w:val="xl14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02">
    <w:name w:val="xl14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103">
    <w:name w:val="xl15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104">
    <w:name w:val="xl15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05">
    <w:name w:val="xl15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06">
    <w:name w:val="xl15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</w:style>
  <w:style w:type="paragraph" w:customStyle="1" w:styleId="107">
    <w:name w:val="xl15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08">
    <w:name w:val="xl15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09">
    <w:name w:val="xl15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10">
    <w:name w:val="xl15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11">
    <w:name w:val="xl15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12">
    <w:name w:val="xl15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13">
    <w:name w:val="xl16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114">
    <w:name w:val="xl16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15">
    <w:name w:val="xl16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116">
    <w:name w:val="xl1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17">
    <w:name w:val="xl1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118">
    <w:name w:val="xl1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19">
    <w:name w:val="xl1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20">
    <w:name w:val="xl1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121">
    <w:name w:val="xl1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122">
    <w:name w:val="xl16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23">
    <w:name w:val="xl1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124">
    <w:name w:val="xl171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125">
    <w:name w:val="xl1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126">
    <w:name w:val="xl1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</w:style>
  <w:style w:type="paragraph" w:customStyle="1" w:styleId="127">
    <w:name w:val="xl1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28">
    <w:name w:val="xl17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129">
    <w:name w:val="Текст выноски Знак"/>
    <w:basedOn w:val="4"/>
    <w:link w:val="8"/>
    <w:semiHidden/>
    <w:qFormat/>
    <w:uiPriority w:val="99"/>
    <w:rPr>
      <w:rFonts w:ascii="Segoe UI" w:hAnsi="Segoe UI" w:eastAsia="Times New Roman" w:cs="Segoe UI"/>
      <w:sz w:val="18"/>
      <w:szCs w:val="1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403</Words>
  <Characters>2302</Characters>
  <Lines>19</Lines>
  <Paragraphs>5</Paragraphs>
  <TotalTime>261</TotalTime>
  <ScaleCrop>false</ScaleCrop>
  <LinksUpToDate>false</LinksUpToDate>
  <CharactersWithSpaces>2700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2020-11-12T09:34:00Z</dcterms:created>
  <dc:creator>DNG</dc:creator>
  <cp:lastModifiedBy>1</cp:lastModifiedBy>
  <cp:lastPrinted>2025-01-31T00:42:53Z</cp:lastPrinted>
  <dcterms:modified xsi:type="dcterms:W3CDTF">2025-01-31T00:43:11Z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8F412D04BBCA4D128F5E3B1E13D4BD19_13</vt:lpwstr>
  </property>
</Properties>
</file>